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E1" w:rsidRDefault="000C7AE1" w:rsidP="000C7AE1">
      <w:pPr>
        <w:rPr>
          <w:sz w:val="28"/>
          <w:szCs w:val="28"/>
        </w:rPr>
      </w:pPr>
    </w:p>
    <w:p w:rsidR="00A36EB5" w:rsidRPr="00A36EB5" w:rsidRDefault="00A36EB5" w:rsidP="00A36EB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A36EB5">
        <w:rPr>
          <w:color w:val="000000"/>
          <w:sz w:val="28"/>
          <w:szCs w:val="28"/>
        </w:rPr>
        <w:t xml:space="preserve">                                                   </w:t>
      </w:r>
      <w:r w:rsidRPr="00A36EB5">
        <w:rPr>
          <w:b/>
          <w:bCs/>
          <w:sz w:val="28"/>
          <w:szCs w:val="28"/>
        </w:rPr>
        <w:t xml:space="preserve">Администрация </w:t>
      </w:r>
    </w:p>
    <w:p w:rsidR="00A36EB5" w:rsidRPr="00A36EB5" w:rsidRDefault="00A36EB5" w:rsidP="00A36E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36EB5">
        <w:rPr>
          <w:b/>
          <w:bCs/>
          <w:sz w:val="28"/>
          <w:szCs w:val="28"/>
        </w:rPr>
        <w:t>Шенкурского муниципального района</w:t>
      </w:r>
    </w:p>
    <w:p w:rsidR="00A36EB5" w:rsidRPr="00A36EB5" w:rsidRDefault="00A36EB5" w:rsidP="00A36E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36EB5">
        <w:rPr>
          <w:b/>
          <w:bCs/>
          <w:sz w:val="28"/>
          <w:szCs w:val="28"/>
        </w:rPr>
        <w:t>Архангельской области</w:t>
      </w:r>
    </w:p>
    <w:p w:rsidR="00A36EB5" w:rsidRPr="00A36EB5" w:rsidRDefault="00A36EB5" w:rsidP="00A36EB5">
      <w:pPr>
        <w:ind w:firstLine="12"/>
        <w:jc w:val="center"/>
        <w:rPr>
          <w:sz w:val="28"/>
          <w:szCs w:val="28"/>
        </w:rPr>
      </w:pPr>
    </w:p>
    <w:p w:rsidR="00A36EB5" w:rsidRPr="00A36EB5" w:rsidRDefault="00A36EB5" w:rsidP="00A36EB5">
      <w:pPr>
        <w:jc w:val="center"/>
        <w:rPr>
          <w:b/>
          <w:sz w:val="28"/>
          <w:szCs w:val="28"/>
        </w:rPr>
      </w:pPr>
      <w:proofErr w:type="gramStart"/>
      <w:r w:rsidRPr="00A36EB5">
        <w:rPr>
          <w:b/>
          <w:sz w:val="28"/>
          <w:szCs w:val="28"/>
        </w:rPr>
        <w:t>П</w:t>
      </w:r>
      <w:proofErr w:type="gramEnd"/>
      <w:r w:rsidRPr="00A36EB5">
        <w:rPr>
          <w:b/>
          <w:sz w:val="28"/>
          <w:szCs w:val="28"/>
        </w:rPr>
        <w:t xml:space="preserve"> О С Т А Н О В Л Е Н И Е</w:t>
      </w:r>
    </w:p>
    <w:p w:rsidR="00A36EB5" w:rsidRPr="00143D01" w:rsidRDefault="00A36EB5" w:rsidP="000C7AE1">
      <w:pPr>
        <w:rPr>
          <w:sz w:val="28"/>
          <w:szCs w:val="28"/>
        </w:rPr>
      </w:pPr>
    </w:p>
    <w:p w:rsidR="000C7AE1" w:rsidRPr="00726359" w:rsidRDefault="00CB791F" w:rsidP="000C7AE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EC6D33">
        <w:rPr>
          <w:sz w:val="28"/>
          <w:szCs w:val="28"/>
        </w:rPr>
        <w:t xml:space="preserve"> 04 </w:t>
      </w:r>
      <w:r w:rsidR="000C7AE1" w:rsidRPr="00726359">
        <w:rPr>
          <w:sz w:val="28"/>
          <w:szCs w:val="28"/>
        </w:rPr>
        <w:t>»</w:t>
      </w:r>
      <w:r w:rsidR="001E5406">
        <w:rPr>
          <w:sz w:val="28"/>
          <w:szCs w:val="28"/>
        </w:rPr>
        <w:t xml:space="preserve">  </w:t>
      </w:r>
      <w:r w:rsidR="000C7AE1" w:rsidRPr="007263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мая </w:t>
      </w:r>
      <w:r w:rsidR="001E5406">
        <w:rPr>
          <w:sz w:val="28"/>
          <w:szCs w:val="28"/>
        </w:rPr>
        <w:t xml:space="preserve"> </w:t>
      </w:r>
      <w:r w:rsidR="000C7AE1" w:rsidRPr="00726359">
        <w:rPr>
          <w:color w:val="FF0000"/>
          <w:sz w:val="28"/>
          <w:szCs w:val="28"/>
        </w:rPr>
        <w:t xml:space="preserve"> </w:t>
      </w:r>
      <w:r w:rsidR="001E5406">
        <w:rPr>
          <w:sz w:val="28"/>
          <w:szCs w:val="28"/>
        </w:rPr>
        <w:t>2022</w:t>
      </w:r>
      <w:r w:rsidR="00C93F2F">
        <w:rPr>
          <w:sz w:val="28"/>
          <w:szCs w:val="28"/>
        </w:rPr>
        <w:t xml:space="preserve"> </w:t>
      </w:r>
      <w:r w:rsidR="00081867">
        <w:rPr>
          <w:sz w:val="28"/>
          <w:szCs w:val="28"/>
        </w:rPr>
        <w:t xml:space="preserve">г. </w:t>
      </w:r>
      <w:r w:rsidR="000C7AE1" w:rsidRPr="00726359">
        <w:rPr>
          <w:sz w:val="28"/>
          <w:szCs w:val="28"/>
        </w:rPr>
        <w:t xml:space="preserve">№ </w:t>
      </w:r>
      <w:r w:rsidR="00EC6D33">
        <w:rPr>
          <w:sz w:val="28"/>
          <w:szCs w:val="28"/>
        </w:rPr>
        <w:t>181</w:t>
      </w:r>
      <w:r w:rsidR="000C7AE1">
        <w:rPr>
          <w:sz w:val="28"/>
          <w:szCs w:val="28"/>
        </w:rPr>
        <w:t>-па</w:t>
      </w:r>
    </w:p>
    <w:p w:rsidR="000C7AE1" w:rsidRPr="00726359" w:rsidRDefault="000C7AE1" w:rsidP="000C7AE1">
      <w:pPr>
        <w:jc w:val="center"/>
        <w:rPr>
          <w:sz w:val="28"/>
          <w:szCs w:val="28"/>
        </w:rPr>
      </w:pPr>
      <w:r w:rsidRPr="00726359">
        <w:rPr>
          <w:sz w:val="28"/>
          <w:szCs w:val="28"/>
        </w:rPr>
        <w:t xml:space="preserve">  </w:t>
      </w:r>
    </w:p>
    <w:p w:rsidR="000C7AE1" w:rsidRPr="00726359" w:rsidRDefault="000C7AE1" w:rsidP="000C7AE1">
      <w:pPr>
        <w:jc w:val="center"/>
        <w:rPr>
          <w:sz w:val="28"/>
          <w:szCs w:val="28"/>
        </w:rPr>
      </w:pPr>
      <w:r w:rsidRPr="00726359">
        <w:rPr>
          <w:sz w:val="28"/>
          <w:szCs w:val="28"/>
        </w:rPr>
        <w:t>г. Шенкурск</w:t>
      </w:r>
    </w:p>
    <w:p w:rsidR="000C7AE1" w:rsidRPr="00726359" w:rsidRDefault="000C7AE1" w:rsidP="000C7AE1">
      <w:pPr>
        <w:jc w:val="center"/>
        <w:rPr>
          <w:b/>
          <w:sz w:val="28"/>
          <w:szCs w:val="28"/>
        </w:rPr>
      </w:pPr>
    </w:p>
    <w:p w:rsidR="000C7AE1" w:rsidRPr="00726359" w:rsidRDefault="000C7AE1" w:rsidP="000C7AE1">
      <w:pPr>
        <w:jc w:val="center"/>
        <w:rPr>
          <w:b/>
          <w:sz w:val="28"/>
          <w:szCs w:val="28"/>
        </w:rPr>
      </w:pP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Об утверждении стоимости услуг</w:t>
      </w:r>
      <w:r>
        <w:rPr>
          <w:b/>
          <w:szCs w:val="28"/>
        </w:rPr>
        <w:t>,</w:t>
      </w:r>
      <w:r w:rsidRPr="00726359">
        <w:rPr>
          <w:b/>
          <w:szCs w:val="28"/>
        </w:rPr>
        <w:t xml:space="preserve"> </w:t>
      </w: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предоставляемых согласно гарантированному</w:t>
      </w: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перечню услуг по погребению умерших</w:t>
      </w:r>
    </w:p>
    <w:p w:rsidR="000C7AE1" w:rsidRPr="00726359" w:rsidRDefault="000C7AE1" w:rsidP="000C7AE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7AE1" w:rsidRPr="00CC13C6" w:rsidRDefault="000C7AE1" w:rsidP="000C7A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Руководствуясь  Федеральным  законом от 12.01.1996 № 8- ФЗ «О погребении и похоронном деле», Федеральным законом от 06.10.2003 №131-ФЗ «Об общих принципах  организации  местного самоуправления  в Российской Федерации», Постановлением Правительства Российской Федерации « Об утверждении коэффициента индексации выпл</w:t>
      </w:r>
      <w:r w:rsidR="001E5406">
        <w:rPr>
          <w:rFonts w:ascii="Times New Roman" w:hAnsi="Times New Roman" w:cs="Times New Roman"/>
          <w:sz w:val="28"/>
          <w:szCs w:val="28"/>
        </w:rPr>
        <w:t>ат, пособий и компенсаций в 2022</w:t>
      </w:r>
      <w:r w:rsidR="00CE4140">
        <w:rPr>
          <w:rFonts w:ascii="Times New Roman" w:hAnsi="Times New Roman" w:cs="Times New Roman"/>
          <w:sz w:val="28"/>
          <w:szCs w:val="28"/>
        </w:rPr>
        <w:t xml:space="preserve"> году» от 27.01.2022 №57</w:t>
      </w:r>
      <w:r>
        <w:rPr>
          <w:rFonts w:ascii="Times New Roman" w:hAnsi="Times New Roman" w:cs="Times New Roman"/>
          <w:sz w:val="28"/>
          <w:szCs w:val="28"/>
        </w:rPr>
        <w:t>, администра</w:t>
      </w:r>
      <w:r w:rsidR="00CE4140">
        <w:rPr>
          <w:rFonts w:ascii="Times New Roman" w:hAnsi="Times New Roman" w:cs="Times New Roman"/>
          <w:sz w:val="28"/>
          <w:szCs w:val="28"/>
        </w:rPr>
        <w:t xml:space="preserve">ция Шенкурского муниципального  района  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</w:t>
      </w:r>
      <w:r w:rsidR="00CE4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="00CE41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727C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27C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C727C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Pr="004C727C">
        <w:rPr>
          <w:rFonts w:ascii="Times New Roman" w:hAnsi="Times New Roman" w:cs="Times New Roman"/>
          <w:b/>
          <w:sz w:val="28"/>
          <w:szCs w:val="28"/>
        </w:rPr>
        <w:t>:</w:t>
      </w:r>
    </w:p>
    <w:p w:rsidR="000C7AE1" w:rsidRDefault="000C7AE1" w:rsidP="000C7A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стоимость услуг, предоставляемых  согласно  гарантированному перечню услуг по пог</w:t>
      </w:r>
      <w:r w:rsidR="00081867">
        <w:rPr>
          <w:rFonts w:ascii="Times New Roman" w:hAnsi="Times New Roman" w:cs="Times New Roman"/>
          <w:sz w:val="28"/>
          <w:szCs w:val="28"/>
        </w:rPr>
        <w:t xml:space="preserve">ребению умерших на </w:t>
      </w:r>
      <w:r w:rsidR="00CB791F">
        <w:rPr>
          <w:rFonts w:ascii="Times New Roman" w:hAnsi="Times New Roman" w:cs="Times New Roman"/>
          <w:sz w:val="28"/>
          <w:szCs w:val="28"/>
        </w:rPr>
        <w:t>территории МО «Усть-Паденьгское</w:t>
      </w:r>
      <w:r>
        <w:rPr>
          <w:rFonts w:ascii="Times New Roman" w:hAnsi="Times New Roman" w:cs="Times New Roman"/>
          <w:sz w:val="28"/>
          <w:szCs w:val="28"/>
        </w:rPr>
        <w:t xml:space="preserve">»,  согласно приложению к настоящему постановлению. </w:t>
      </w:r>
    </w:p>
    <w:p w:rsidR="000C7AE1" w:rsidRDefault="004857AB" w:rsidP="000C7A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C7AE1">
        <w:rPr>
          <w:rFonts w:ascii="Times New Roman" w:hAnsi="Times New Roman" w:cs="Times New Roman"/>
          <w:sz w:val="28"/>
          <w:szCs w:val="28"/>
        </w:rPr>
        <w:t xml:space="preserve">. Опубликовать настоящее </w:t>
      </w:r>
      <w:r w:rsidR="000C7AE1" w:rsidRPr="00DA060E">
        <w:rPr>
          <w:rFonts w:ascii="Times New Roman" w:hAnsi="Times New Roman" w:cs="Times New Roman"/>
          <w:sz w:val="28"/>
          <w:szCs w:val="28"/>
        </w:rPr>
        <w:t xml:space="preserve">Постановление в информационном бюллетене «Шенкурский муниципальный вестник» и разместить </w:t>
      </w:r>
      <w:r w:rsidR="00D838B6">
        <w:rPr>
          <w:rFonts w:ascii="Times New Roman" w:hAnsi="Times New Roman" w:cs="Times New Roman"/>
          <w:sz w:val="28"/>
          <w:szCs w:val="28"/>
        </w:rPr>
        <w:t>на официальном сайте администрации Шенкурского муниципального района</w:t>
      </w:r>
      <w:r w:rsidR="000C7AE1" w:rsidRPr="00DA060E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081867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0C7AE1" w:rsidRPr="00DA060E">
        <w:rPr>
          <w:rFonts w:ascii="Times New Roman" w:hAnsi="Times New Roman" w:cs="Times New Roman"/>
          <w:sz w:val="28"/>
          <w:szCs w:val="28"/>
        </w:rPr>
        <w:t>.</w:t>
      </w:r>
    </w:p>
    <w:p w:rsidR="00A36EB5" w:rsidRDefault="004857AB" w:rsidP="00A36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C7AE1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момента опубликования и распространяет своё действие, на правоо</w:t>
      </w:r>
      <w:r w:rsidR="00CE4140">
        <w:rPr>
          <w:rFonts w:ascii="Times New Roman" w:hAnsi="Times New Roman" w:cs="Times New Roman"/>
          <w:sz w:val="28"/>
          <w:szCs w:val="28"/>
        </w:rPr>
        <w:t>тношения, возникшие с 01.02.2022</w:t>
      </w:r>
      <w:r w:rsidR="000C7AE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36EB5" w:rsidRDefault="00A36EB5" w:rsidP="00A36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AE1" w:rsidRPr="00A36EB5" w:rsidRDefault="000C7AE1" w:rsidP="00A36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0E">
        <w:rPr>
          <w:sz w:val="28"/>
          <w:szCs w:val="28"/>
        </w:rPr>
        <w:t xml:space="preserve">           </w:t>
      </w:r>
    </w:p>
    <w:p w:rsidR="008A7B7B" w:rsidRPr="00A36EB5" w:rsidRDefault="000C7AE1" w:rsidP="00CE414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EB5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CE4140" w:rsidRPr="00A36EB5">
        <w:rPr>
          <w:rFonts w:ascii="Times New Roman" w:hAnsi="Times New Roman" w:cs="Times New Roman"/>
          <w:b/>
          <w:sz w:val="28"/>
          <w:szCs w:val="28"/>
        </w:rPr>
        <w:t>Шенкурского муниципальног</w:t>
      </w:r>
      <w:r w:rsidR="00A36EB5">
        <w:rPr>
          <w:rFonts w:ascii="Times New Roman" w:hAnsi="Times New Roman" w:cs="Times New Roman"/>
          <w:b/>
          <w:sz w:val="28"/>
          <w:szCs w:val="28"/>
        </w:rPr>
        <w:t xml:space="preserve">о района                   </w:t>
      </w:r>
      <w:r w:rsidR="00CE4140" w:rsidRPr="00A36EB5">
        <w:rPr>
          <w:rFonts w:ascii="Times New Roman" w:hAnsi="Times New Roman" w:cs="Times New Roman"/>
          <w:b/>
          <w:sz w:val="28"/>
          <w:szCs w:val="28"/>
        </w:rPr>
        <w:t xml:space="preserve"> О.И. Красникова</w:t>
      </w:r>
      <w:r w:rsidRPr="00A36EB5">
        <w:rPr>
          <w:b/>
          <w:sz w:val="28"/>
          <w:szCs w:val="28"/>
        </w:rPr>
        <w:t xml:space="preserve">                          </w:t>
      </w:r>
    </w:p>
    <w:sectPr w:rsidR="008A7B7B" w:rsidRPr="00A36EB5" w:rsidSect="008A7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AE1"/>
    <w:rsid w:val="00081867"/>
    <w:rsid w:val="000C7783"/>
    <w:rsid w:val="000C7AE1"/>
    <w:rsid w:val="001E5406"/>
    <w:rsid w:val="004857AB"/>
    <w:rsid w:val="004867B1"/>
    <w:rsid w:val="0051015F"/>
    <w:rsid w:val="006A6A21"/>
    <w:rsid w:val="006B2A51"/>
    <w:rsid w:val="008A7B7B"/>
    <w:rsid w:val="00985026"/>
    <w:rsid w:val="00A15FF7"/>
    <w:rsid w:val="00A36EB5"/>
    <w:rsid w:val="00B55649"/>
    <w:rsid w:val="00C93F2F"/>
    <w:rsid w:val="00CA1247"/>
    <w:rsid w:val="00CB791F"/>
    <w:rsid w:val="00CE4140"/>
    <w:rsid w:val="00D838B6"/>
    <w:rsid w:val="00EA353C"/>
    <w:rsid w:val="00EC6D33"/>
    <w:rsid w:val="00F0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7A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0C7AE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C7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0C7AE1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C7AE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РайАдм - Спиридонова Елена Андреевна</cp:lastModifiedBy>
  <cp:revision>13</cp:revision>
  <cp:lastPrinted>2022-05-04T13:03:00Z</cp:lastPrinted>
  <dcterms:created xsi:type="dcterms:W3CDTF">2022-02-14T12:13:00Z</dcterms:created>
  <dcterms:modified xsi:type="dcterms:W3CDTF">2022-05-17T06:33:00Z</dcterms:modified>
</cp:coreProperties>
</file>